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5">
        <w:rPr>
          <w:rFonts w:ascii="Times New Roman" w:hAnsi="Times New Roman" w:cs="Times New Roman"/>
          <w:b/>
          <w:sz w:val="24"/>
          <w:szCs w:val="24"/>
        </w:rPr>
        <w:t>Магистральное направление «Творчество»</w:t>
      </w:r>
    </w:p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34"/>
        <w:gridCol w:w="5670"/>
        <w:gridCol w:w="8646"/>
      </w:tblGrid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194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Доля обучающихся, охваченных дополнительным образованием в общей численности обучающихся </w:t>
            </w:r>
            <w:r w:rsidRPr="00937C25">
              <w:rPr>
                <w:spacing w:val="-2"/>
                <w:sz w:val="24"/>
                <w:szCs w:val="24"/>
              </w:rPr>
              <w:t>(«критический</w:t>
            </w:r>
            <w:proofErr w:type="gramStart"/>
            <w:r w:rsidRPr="00937C25">
              <w:rPr>
                <w:spacing w:val="-2"/>
                <w:sz w:val="24"/>
                <w:szCs w:val="24"/>
              </w:rPr>
              <w:t>»п</w:t>
            </w:r>
            <w:proofErr w:type="gramEnd"/>
            <w:r w:rsidRPr="00937C25">
              <w:rPr>
                <w:spacing w:val="-2"/>
                <w:sz w:val="24"/>
                <w:szCs w:val="24"/>
              </w:rPr>
              <w:t>оказатель)</w:t>
            </w:r>
          </w:p>
        </w:tc>
        <w:tc>
          <w:tcPr>
            <w:tcW w:w="8646" w:type="dxa"/>
          </w:tcPr>
          <w:p w:rsidR="00835D4E" w:rsidRPr="00937C25" w:rsidRDefault="0085479D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35D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10"/>
              <w:ind w:left="0" w:right="280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Реализация дополнительных </w:t>
            </w:r>
            <w:r w:rsidRPr="00937C25">
              <w:rPr>
                <w:spacing w:val="-2"/>
                <w:sz w:val="24"/>
                <w:szCs w:val="24"/>
              </w:rPr>
              <w:t>общеобразовательных</w:t>
            </w:r>
          </w:p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Реализуются. (В рамках кружков и секций).</w:t>
            </w:r>
            <w:r>
              <w:t xml:space="preserve"> </w:t>
            </w:r>
            <w:hyperlink r:id="rId5" w:history="1">
              <w:r w:rsidRPr="00201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https://school-chaa-hol.rtyva.ru/wp-content/uploads/2023/11/Положение-об-организации-и-осуществлении-образовательной-деят.pdf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517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Наличие технологических кружков на базе</w:t>
            </w:r>
          </w:p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общеобразовательной </w:t>
            </w:r>
            <w:r w:rsidRPr="00937C25">
              <w:rPr>
                <w:sz w:val="24"/>
                <w:szCs w:val="24"/>
              </w:rPr>
              <w:t>организации и/или в рамках сетевого взаимодействия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Чонар-Даш</w:t>
            </w:r>
            <w:proofErr w:type="spell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» (2 часа)</w:t>
            </w:r>
          </w:p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Кружок «Робототехника» (1 час)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10"/>
              <w:ind w:left="0" w:right="517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8646" w:type="dxa"/>
          </w:tcPr>
          <w:p w:rsidR="00835D4E" w:rsidRPr="00937C25" w:rsidRDefault="00D4010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35D4E" w:rsidRPr="00F17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https://school-chaa-hol.rtyva.ru/wp-content/uploads/2024/04/Система-конкурсов.docx</w:t>
              </w:r>
            </w:hyperlink>
            <w:r w:rsidR="0083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517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Наличие победителей и призеров различных</w:t>
            </w:r>
          </w:p>
          <w:p w:rsidR="00835D4E" w:rsidRPr="00937C25" w:rsidRDefault="00835D4E" w:rsidP="004F1475">
            <w:pPr>
              <w:pStyle w:val="TableParagraph"/>
              <w:ind w:left="0" w:right="299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олимпиад (</w:t>
            </w:r>
            <w:proofErr w:type="spellStart"/>
            <w:r w:rsidRPr="00937C25">
              <w:rPr>
                <w:sz w:val="24"/>
                <w:szCs w:val="24"/>
              </w:rPr>
              <w:t>кромеВСОШ</w:t>
            </w:r>
            <w:proofErr w:type="spellEnd"/>
            <w:r w:rsidRPr="00937C25">
              <w:rPr>
                <w:sz w:val="24"/>
                <w:szCs w:val="24"/>
              </w:rPr>
              <w:t>), смотров, конкурсов,</w:t>
            </w:r>
          </w:p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>конференций</w:t>
            </w:r>
          </w:p>
        </w:tc>
        <w:tc>
          <w:tcPr>
            <w:tcW w:w="8646" w:type="dxa"/>
          </w:tcPr>
          <w:p w:rsidR="00835D4E" w:rsidRPr="00937C25" w:rsidRDefault="00D4010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35D4E" w:rsidRPr="00F17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https://school-chaa-hol.rtyva.ru/wp-content/uploads/2024/04/Система-конкурсов.docx</w:t>
              </w:r>
            </w:hyperlink>
            <w:r w:rsidR="0083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299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Сетевая форма реализации </w:t>
            </w:r>
            <w:r w:rsidRPr="00937C25">
              <w:rPr>
                <w:spacing w:val="-2"/>
                <w:sz w:val="24"/>
                <w:szCs w:val="24"/>
              </w:rPr>
              <w:t>дополнительных</w:t>
            </w:r>
          </w:p>
          <w:p w:rsidR="00835D4E" w:rsidRPr="00937C25" w:rsidRDefault="00835D4E" w:rsidP="004F1475">
            <w:pPr>
              <w:pStyle w:val="TableParagraph"/>
              <w:ind w:left="0" w:right="758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37C25">
              <w:rPr>
                <w:sz w:val="24"/>
                <w:szCs w:val="24"/>
              </w:rPr>
              <w:t xml:space="preserve">программ (организации культуры и искусств, </w:t>
            </w:r>
            <w:proofErr w:type="spellStart"/>
            <w:r w:rsidRPr="00937C25">
              <w:rPr>
                <w:sz w:val="24"/>
                <w:szCs w:val="24"/>
              </w:rPr>
              <w:t>кванториумы</w:t>
            </w:r>
            <w:proofErr w:type="spellEnd"/>
            <w:r w:rsidRPr="00937C25">
              <w:rPr>
                <w:sz w:val="24"/>
                <w:szCs w:val="24"/>
              </w:rPr>
              <w:t xml:space="preserve">, мобильные </w:t>
            </w:r>
            <w:proofErr w:type="spellStart"/>
            <w:r w:rsidRPr="00937C25">
              <w:rPr>
                <w:sz w:val="24"/>
                <w:szCs w:val="24"/>
              </w:rPr>
              <w:t>кванториумы</w:t>
            </w:r>
            <w:proofErr w:type="spellEnd"/>
            <w:r w:rsidRPr="00937C25">
              <w:rPr>
                <w:sz w:val="24"/>
                <w:szCs w:val="24"/>
              </w:rPr>
              <w:t xml:space="preserve">, ДНК, «IT- кубы», «Точки роста», </w:t>
            </w:r>
            <w:proofErr w:type="spellStart"/>
            <w:r w:rsidRPr="00937C25">
              <w:rPr>
                <w:sz w:val="24"/>
                <w:szCs w:val="24"/>
              </w:rPr>
              <w:t>экостанции</w:t>
            </w:r>
            <w:proofErr w:type="spellEnd"/>
            <w:r w:rsidRPr="00937C25">
              <w:rPr>
                <w:sz w:val="24"/>
                <w:szCs w:val="24"/>
              </w:rPr>
              <w:t xml:space="preserve">, ведущие предприятия региона, </w:t>
            </w:r>
            <w:r w:rsidRPr="00937C25">
              <w:rPr>
                <w:spacing w:val="-2"/>
                <w:sz w:val="24"/>
                <w:szCs w:val="24"/>
              </w:rPr>
              <w:t>профессиональные</w:t>
            </w:r>
            <w:r w:rsidRPr="00937C25">
              <w:rPr>
                <w:sz w:val="24"/>
                <w:szCs w:val="24"/>
              </w:rPr>
              <w:t xml:space="preserve"> образовательные организации и образовательные организации высшего образования и </w:t>
            </w:r>
            <w:r w:rsidRPr="00937C25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«Робототехника» в рамках «Точки роста»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105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Функционирование школьных творческих объединений</w:t>
            </w:r>
          </w:p>
          <w:p w:rsidR="00835D4E" w:rsidRPr="00937C25" w:rsidRDefault="00835D4E" w:rsidP="004F1475">
            <w:pPr>
              <w:pStyle w:val="TableParagraph"/>
              <w:spacing w:before="1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(школьный театр, школьный музей, школьный</w:t>
            </w:r>
          </w:p>
          <w:p w:rsidR="00835D4E" w:rsidRPr="00937C25" w:rsidRDefault="00835D4E" w:rsidP="004F1475">
            <w:pPr>
              <w:pStyle w:val="TableParagraph"/>
              <w:ind w:left="0" w:right="625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музыкальный коллектив, школьный </w:t>
            </w:r>
            <w:proofErr w:type="spellStart"/>
            <w:r w:rsidRPr="00937C25">
              <w:rPr>
                <w:sz w:val="24"/>
                <w:szCs w:val="24"/>
              </w:rPr>
              <w:lastRenderedPageBreak/>
              <w:t>медиацентр</w:t>
            </w:r>
            <w:proofErr w:type="spellEnd"/>
          </w:p>
          <w:p w:rsidR="00835D4E" w:rsidRPr="00937C25" w:rsidRDefault="00835D4E" w:rsidP="004F1475">
            <w:pPr>
              <w:pStyle w:val="TableParagraph"/>
              <w:ind w:left="0" w:right="126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(телевидение, газета, журнал) и др.)</w:t>
            </w:r>
          </w:p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(«критический»</w:t>
            </w:r>
            <w:r w:rsidRPr="00937C25">
              <w:rPr>
                <w:spacing w:val="-2"/>
                <w:sz w:val="24"/>
                <w:szCs w:val="24"/>
              </w:rPr>
              <w:t>показатель)</w:t>
            </w:r>
          </w:p>
        </w:tc>
        <w:tc>
          <w:tcPr>
            <w:tcW w:w="8646" w:type="dxa"/>
          </w:tcPr>
          <w:p w:rsidR="0085479D" w:rsidRDefault="0085479D" w:rsidP="0085479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хор «Весенние голоса»</w:t>
            </w:r>
          </w:p>
          <w:p w:rsidR="0085479D" w:rsidRDefault="0085479D" w:rsidP="0085479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«Тет-а-тет»</w:t>
            </w:r>
          </w:p>
          <w:p w:rsidR="0085479D" w:rsidRDefault="0085479D" w:rsidP="0085479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 Боевой и трудовой славы</w:t>
            </w:r>
          </w:p>
          <w:p w:rsidR="0085479D" w:rsidRDefault="0085479D" w:rsidP="0085479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</w:p>
          <w:p w:rsidR="00835D4E" w:rsidRPr="0085479D" w:rsidRDefault="00835D4E" w:rsidP="008547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8275" cy="1304925"/>
                  <wp:effectExtent l="19050" t="0" r="9525" b="0"/>
                  <wp:docPr id="582" name="Рисунок 95" descr="https://sun9-3.userapi.com/impg/5Yxy_IlrFVM80-sLxmUxvF78tVhF3uRGe5qdYA/36tQm3URYWQ.jpg?size=1280x960&amp;quality=95&amp;sign=b6c79e7a56fe28dff5505f2210845f65&amp;c_uniq_tag=chbup3W-HRnsYE_gix1N8g2E1djDypIYDJCxgC0w0Lg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sun9-3.userapi.com/impg/5Yxy_IlrFVM80-sLxmUxvF78tVhF3uRGe5qdYA/36tQm3URYWQ.jpg?size=1280x960&amp;quality=95&amp;sign=b6c79e7a56fe28dff5505f2210845f65&amp;c_uniq_tag=chbup3W-HRnsYE_gix1N8g2E1djDypIYDJCxgC0w0Lg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832" cy="130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C25">
              <w:rPr>
                <w:noProof/>
                <w:lang w:eastAsia="ru-RU"/>
              </w:rPr>
              <w:drawing>
                <wp:inline distT="0" distB="0" distL="0" distR="0">
                  <wp:extent cx="1315022" cy="1754231"/>
                  <wp:effectExtent l="19050" t="0" r="0" b="0"/>
                  <wp:docPr id="586" name="Рисунок 12" descr="https://sun9-41.userapi.com/impg/0mWs5uaXZAyMDffFBzoyvSl1W1Gv38LHR5VohA/m4d3ZJbCkaM.jpg?size=605x807&amp;quality=95&amp;sign=ca48d0b74a768fc801cf7beabf830124&amp;c_uniq_tag=dA4dbL_uAa63Tngio45aysMrbxCkaI1cyDbtaiYigF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un9-41.userapi.com/impg/0mWs5uaXZAyMDffFBzoyvSl1W1Gv38LHR5VohA/m4d3ZJbCkaM.jpg?size=605x807&amp;quality=95&amp;sign=ca48d0b74a768fc801cf7beabf830124&amp;c_uniq_tag=dA4dbL_uAa63Tngio45aysMrbxCkaI1cyDbtaiYigF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17" cy="1754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C25">
              <w:rPr>
                <w:noProof/>
                <w:lang w:eastAsia="ru-RU"/>
              </w:rPr>
              <w:drawing>
                <wp:inline distT="0" distB="0" distL="0" distR="0">
                  <wp:extent cx="1785284" cy="1339702"/>
                  <wp:effectExtent l="19050" t="0" r="5416" b="0"/>
                  <wp:docPr id="677" name="Рисунок 290" descr="https://sun9-77.userapi.com/impg/Eg670nDlu-t6xnxQAEgoPdmcZtAa4Q6Dtbcz-w/M8CiY2G9GZc.jpg?size=604x453&amp;quality=95&amp;sign=80eb3a540125232c261e9d1a126f7201&amp;c_uniq_tag=ELdWItxaaMaMPgX-vlKOV96yJEaPc6kqVBJpGKEe2hQ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sun9-77.userapi.com/impg/Eg670nDlu-t6xnxQAEgoPdmcZtAa4Q6Dtbcz-w/M8CiY2G9GZc.jpg?size=604x453&amp;quality=95&amp;sign=80eb3a540125232c261e9d1a126f7201&amp;c_uniq_tag=ELdWItxaaMaMPgX-vlKOV96yJEaPc6kqVBJpGKEe2hQ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247" cy="1339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Функционирование </w:t>
            </w:r>
            <w:r w:rsidRPr="00937C25">
              <w:rPr>
                <w:sz w:val="24"/>
                <w:szCs w:val="24"/>
              </w:rPr>
              <w:t>школьного театра</w:t>
            </w:r>
          </w:p>
        </w:tc>
        <w:tc>
          <w:tcPr>
            <w:tcW w:w="8646" w:type="dxa"/>
          </w:tcPr>
          <w:p w:rsidR="00835D4E" w:rsidRPr="00937C25" w:rsidRDefault="00D4010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35D4E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https://school-chaa-hol.rtyva.ru/wp-content/uploads/2023/11/Положение-о-школьном-театре.pdf</w:t>
              </w:r>
            </w:hyperlink>
            <w:r w:rsidR="00835D4E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pacing w:val="-2"/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Функционирование </w:t>
            </w:r>
            <w:r w:rsidRPr="00937C25">
              <w:rPr>
                <w:sz w:val="24"/>
                <w:szCs w:val="24"/>
              </w:rPr>
              <w:t>школьного музея</w:t>
            </w:r>
          </w:p>
        </w:tc>
        <w:tc>
          <w:tcPr>
            <w:tcW w:w="8646" w:type="dxa"/>
          </w:tcPr>
          <w:p w:rsidR="00835D4E" w:rsidRPr="00937C25" w:rsidRDefault="00D4010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35D4E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https://school-chaa-hol.rtyva.ru/wp-content/uploads/2023/11/Положение-о-школьном-музее.pdf</w:t>
              </w:r>
            </w:hyperlink>
            <w:r w:rsidR="00835D4E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pacing w:val="-2"/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Функционирование </w:t>
            </w:r>
            <w:r w:rsidRPr="00937C25">
              <w:rPr>
                <w:sz w:val="24"/>
                <w:szCs w:val="24"/>
              </w:rPr>
              <w:t>школьного хора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Имеется. Кружок «Весенние голоса»</w:t>
            </w:r>
          </w:p>
          <w:p w:rsidR="00835D4E" w:rsidRPr="00937C25" w:rsidRDefault="00D4010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35D4E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https://school-chaa-hol.rtyva.ru/wp-content/uploads/2023/11/Положение-о-школьном-хоре.pdf</w:t>
              </w:r>
            </w:hyperlink>
            <w:r w:rsidR="00835D4E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D4E"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2883" cy="1685925"/>
                  <wp:effectExtent l="19050" t="0" r="0" b="0"/>
                  <wp:docPr id="3" name="Рисунок 1" descr="https://sun9-41.userapi.com/impg/3fGgYjlfYIaseZyHpxgKx4xMl2ZaaXCW0Jc1Wg/TfNpOPaak7E.jpg?size=809x1080&amp;quality=95&amp;sign=be6dd2e758e5e279d4869c89de5c625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1.userapi.com/impg/3fGgYjlfYIaseZyHpxgKx4xMl2ZaaXCW0Jc1Wg/TfNpOPaak7E.jpg?size=809x1080&amp;quality=95&amp;sign=be6dd2e758e5e279d4869c89de5c625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55" cy="1686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>Функционирование</w:t>
            </w:r>
            <w:r w:rsidRPr="00937C25">
              <w:rPr>
                <w:sz w:val="24"/>
                <w:szCs w:val="24"/>
              </w:rPr>
              <w:t xml:space="preserve"> школьного </w:t>
            </w:r>
            <w:proofErr w:type="spellStart"/>
            <w:r w:rsidRPr="00937C25">
              <w:rPr>
                <w:sz w:val="24"/>
                <w:szCs w:val="24"/>
              </w:rPr>
              <w:t>медиацентра</w:t>
            </w:r>
            <w:proofErr w:type="spellEnd"/>
            <w:r w:rsidRPr="00937C25">
              <w:rPr>
                <w:sz w:val="24"/>
                <w:szCs w:val="24"/>
              </w:rPr>
              <w:t xml:space="preserve"> (телевидение, газета, журнал и др.)</w:t>
            </w:r>
          </w:p>
        </w:tc>
        <w:tc>
          <w:tcPr>
            <w:tcW w:w="8646" w:type="dxa"/>
          </w:tcPr>
          <w:p w:rsidR="00835D4E" w:rsidRPr="00937C25" w:rsidRDefault="003245CC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3245CC">
              <w:rPr>
                <w:rFonts w:ascii="Times New Roman" w:hAnsi="Times New Roman" w:cs="Times New Roman"/>
                <w:sz w:val="24"/>
                <w:szCs w:val="24"/>
              </w:rPr>
              <w:instrText>https://school-chaa-hol.rtyva.ru/wp-content/uploads/2024/04/Положение-о-детском-медиацентре-в-школе.pdf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71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https://school-chaa-hol.rtyva.ru/wp-content/uploads/2024/04/Положение-о-детском-медиацентре-в-школе.pdf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right="126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Доля обучающихся, являющихся членами школьных творческих объединений, от </w:t>
            </w:r>
            <w:r w:rsidRPr="00937C25">
              <w:rPr>
                <w:spacing w:val="-2"/>
                <w:sz w:val="24"/>
                <w:szCs w:val="24"/>
              </w:rPr>
              <w:t>общего</w:t>
            </w:r>
            <w:r w:rsidRPr="00937C25">
              <w:rPr>
                <w:sz w:val="24"/>
                <w:szCs w:val="24"/>
              </w:rPr>
              <w:t xml:space="preserve"> количества обучающихся в </w:t>
            </w:r>
            <w:r w:rsidRPr="00937C25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обучающихся охвачены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before="8"/>
              <w:ind w:left="0" w:firstLine="33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Количество мероприятий школьных творческих объединений: концерты, спектакли, выпуски газет,</w:t>
            </w:r>
          </w:p>
          <w:p w:rsidR="00835D4E" w:rsidRPr="00937C25" w:rsidRDefault="00835D4E" w:rsidP="004F1475">
            <w:pPr>
              <w:pStyle w:val="TableParagraph"/>
              <w:spacing w:line="241" w:lineRule="exact"/>
              <w:ind w:left="0" w:firstLine="33"/>
              <w:jc w:val="both"/>
              <w:rPr>
                <w:spacing w:val="-2"/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журналов и т.д</w:t>
            </w:r>
            <w:proofErr w:type="gramStart"/>
            <w:r w:rsidRPr="00937C25">
              <w:rPr>
                <w:sz w:val="24"/>
                <w:szCs w:val="24"/>
              </w:rPr>
              <w:t>.(</w:t>
            </w:r>
            <w:proofErr w:type="gramEnd"/>
            <w:r w:rsidRPr="00937C25">
              <w:rPr>
                <w:sz w:val="24"/>
                <w:szCs w:val="24"/>
              </w:rPr>
              <w:t xml:space="preserve">для каждого школьного творческого </w:t>
            </w:r>
            <w:r w:rsidRPr="00937C25">
              <w:rPr>
                <w:spacing w:val="-2"/>
                <w:sz w:val="24"/>
                <w:szCs w:val="24"/>
              </w:rPr>
              <w:t>объединения)</w:t>
            </w:r>
          </w:p>
        </w:tc>
        <w:tc>
          <w:tcPr>
            <w:tcW w:w="8646" w:type="dxa"/>
          </w:tcPr>
          <w:p w:rsidR="00835D4E" w:rsidRPr="00937C25" w:rsidRDefault="0085479D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 раза в год</w:t>
            </w:r>
          </w:p>
        </w:tc>
      </w:tr>
      <w:tr w:rsidR="00835D4E" w:rsidRPr="00937C25" w:rsidTr="004F1475">
        <w:tc>
          <w:tcPr>
            <w:tcW w:w="534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5D4E" w:rsidRPr="00937C25" w:rsidRDefault="00835D4E" w:rsidP="004F1475">
            <w:pPr>
              <w:pStyle w:val="TableParagraph"/>
              <w:spacing w:line="241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8646" w:type="dxa"/>
          </w:tcPr>
          <w:p w:rsidR="00835D4E" w:rsidRPr="00937C25" w:rsidRDefault="00835D4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5D4E" w:rsidRPr="00937C25" w:rsidRDefault="00835D4E" w:rsidP="00835D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3C6C" w:rsidRDefault="004D3C6C"/>
    <w:sectPr w:rsidR="004D3C6C" w:rsidSect="00954E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21B3A"/>
    <w:multiLevelType w:val="hybridMultilevel"/>
    <w:tmpl w:val="6A2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35D4E"/>
    <w:rsid w:val="003245CC"/>
    <w:rsid w:val="004D3C6C"/>
    <w:rsid w:val="00835D4E"/>
    <w:rsid w:val="0085479D"/>
    <w:rsid w:val="00C931C1"/>
    <w:rsid w:val="00D40100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35D4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835D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D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4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ol-chaa-hol.rtyva.ru/wp-content/uploads/2023/11/&#1055;&#1086;&#1083;&#1086;&#1078;&#1077;&#1085;&#1080;&#1077;-&#1086;-&#1096;&#1082;&#1086;&#1083;&#1100;&#1085;&#1086;&#1084;-&#1093;&#1086;&#1088;&#1077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chaa-hol.rtyva.ru/wp-content/uploads/2024/04/&#1057;&#1080;&#1089;&#1090;&#1077;&#1084;&#1072;-&#1082;&#1086;&#1085;&#1082;&#1091;&#1088;&#1089;&#1086;&#1074;.docx" TargetMode="External"/><Relationship Id="rId12" Type="http://schemas.openxmlformats.org/officeDocument/2006/relationships/hyperlink" Target="https://school-chaa-hol.rtyva.ru/wp-content/uploads/2023/11/&#1055;&#1086;&#1083;&#1086;&#1078;&#1077;&#1085;&#1080;&#1077;-&#1086;-&#1096;&#1082;&#1086;&#1083;&#1100;&#1085;&#1086;&#1084;-&#1084;&#1091;&#1079;&#1077;&#1077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-chaa-hol.rtyva.ru/wp-content/uploads/2024/04/&#1057;&#1080;&#1089;&#1090;&#1077;&#1084;&#1072;-&#1082;&#1086;&#1085;&#1082;&#1091;&#1088;&#1089;&#1086;&#1074;.docx" TargetMode="External"/><Relationship Id="rId11" Type="http://schemas.openxmlformats.org/officeDocument/2006/relationships/hyperlink" Target="https://school-chaa-hol.rtyva.ru/wp-content/uploads/2023/11/&#1055;&#1086;&#1083;&#1086;&#1078;&#1077;&#1085;&#1080;&#1077;-&#1086;-&#1096;&#1082;&#1086;&#1083;&#1100;&#1085;&#1086;&#1084;-&#1090;&#1077;&#1072;&#1090;&#1088;&#1077;.pdf" TargetMode="External"/><Relationship Id="rId5" Type="http://schemas.openxmlformats.org/officeDocument/2006/relationships/hyperlink" Target="https://school-chaa-hol.rtyva.ru/wp-content/uploads/2023/11/&#1055;&#1086;&#1083;&#1086;&#1078;&#1077;&#1085;&#1080;&#1077;-&#1086;&#1073;-&#1086;&#1088;&#1075;&#1072;&#1085;&#1080;&#1079;&#1072;&#1094;&#1080;&#1080;-&#1080;-&#1086;&#1089;&#1091;&#1097;&#1077;&#1089;&#1090;&#1074;&#1083;&#1077;&#1085;&#1080;&#1080;-&#1086;&#1073;&#1088;&#1072;&#1079;&#1086;&#1074;&#1072;&#1090;&#1077;&#1083;&#1100;&#1085;&#1086;&#1081;-&#1076;&#1077;&#1103;&#1090;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5</cp:revision>
  <dcterms:created xsi:type="dcterms:W3CDTF">2024-04-22T08:13:00Z</dcterms:created>
  <dcterms:modified xsi:type="dcterms:W3CDTF">2024-04-24T07:43:00Z</dcterms:modified>
</cp:coreProperties>
</file>